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9A" w:rsidRDefault="00F22F9A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-35560</wp:posOffset>
            </wp:positionV>
            <wp:extent cx="1219200" cy="108585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-426085</wp:posOffset>
            </wp:positionV>
            <wp:extent cx="2130425" cy="1123950"/>
            <wp:effectExtent l="19050" t="0" r="3175" b="0"/>
            <wp:wrapNone/>
            <wp:docPr id="5" name="Рисунок 10" descr="\\192.168.0.8\Data\Проекты\Инвестиционные_проекты\Реализуемые\Франчайзинг\Материалы проекта\Создание системы\Логотип\Belfranchising_Logo_Eski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8\Data\Проекты\Инвестиционные_проекты\Реализуемые\Франчайзинг\Материалы проекта\Создание системы\Логотип\Belfranchising_Logo_Eskiz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183" b="22876"/>
                    <a:stretch/>
                  </pic:blipFill>
                  <pic:spPr bwMode="auto">
                    <a:xfrm>
                      <a:off x="0" y="0"/>
                      <a:ext cx="2130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752600" cy="1038225"/>
            <wp:effectExtent l="19050" t="0" r="0" b="0"/>
            <wp:wrapNone/>
            <wp:docPr id="7" name="Рисунок 4" descr="Администрация СЭЗ &quot;Гродноинвес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дминистрация СЭЗ &quot;Гродноинвест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9A" w:rsidRDefault="00F22F9A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F22F9A" w:rsidRDefault="00F22F9A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158750</wp:posOffset>
            </wp:positionV>
            <wp:extent cx="1590675" cy="1106099"/>
            <wp:effectExtent l="19050" t="0" r="9525" b="0"/>
            <wp:wrapNone/>
            <wp:docPr id="6" name="Рисунок 1" descr="D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9A" w:rsidRDefault="00F22F9A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F22F9A" w:rsidRDefault="00F22F9A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F22F9A" w:rsidRDefault="00F22F9A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F22F9A" w:rsidRDefault="00F22F9A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F22F9A" w:rsidRDefault="00F22F9A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D42C07" w:rsidRPr="00F13FA1" w:rsidRDefault="00D42C07" w:rsidP="00D42C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Форум по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франчайзингу</w:t>
      </w:r>
      <w:proofErr w:type="spellEnd"/>
      <w:r w:rsidRPr="00F13FA1">
        <w:rPr>
          <w:rFonts w:asciiTheme="minorHAnsi" w:hAnsiTheme="minorHAnsi" w:cstheme="minorHAnsi"/>
          <w:b/>
          <w:sz w:val="28"/>
          <w:szCs w:val="28"/>
        </w:rPr>
        <w:t>!</w:t>
      </w:r>
    </w:p>
    <w:p w:rsidR="00D42C07" w:rsidRPr="00F13FA1" w:rsidRDefault="00D42C07" w:rsidP="00D42C0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2F9A" w:rsidRPr="00B27679" w:rsidRDefault="00F22F9A" w:rsidP="00F22F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429E">
        <w:rPr>
          <w:rFonts w:asciiTheme="minorHAnsi" w:hAnsiTheme="minorHAnsi" w:cstheme="minorHAnsi"/>
          <w:b/>
          <w:sz w:val="24"/>
          <w:szCs w:val="24"/>
        </w:rPr>
        <w:t>Организаторы мероприятия</w:t>
      </w:r>
      <w:r w:rsidRPr="00F13FA1">
        <w:rPr>
          <w:rFonts w:asciiTheme="minorHAnsi" w:hAnsiTheme="minorHAnsi" w:cstheme="minorHAnsi"/>
          <w:sz w:val="24"/>
          <w:szCs w:val="24"/>
        </w:rPr>
        <w:t xml:space="preserve"> – Ассоциация «Белфранчайзинг»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t>Гродненский областной исполнительный комитет,  Гродненское областное учреждение финансовой поддержки,</w:t>
      </w:r>
      <w:r>
        <w:rPr>
          <w:rFonts w:asciiTheme="minorHAnsi" w:hAnsiTheme="minorHAnsi" w:cstheme="minorHAnsi"/>
          <w:sz w:val="24"/>
          <w:szCs w:val="24"/>
        </w:rPr>
        <w:t xml:space="preserve"> Могилевский областной исполнительный комитет</w:t>
      </w:r>
      <w:r w:rsidR="00B27679">
        <w:rPr>
          <w:rFonts w:asciiTheme="minorHAnsi" w:hAnsiTheme="minorHAnsi" w:cstheme="minorHAnsi"/>
          <w:sz w:val="24"/>
          <w:szCs w:val="24"/>
        </w:rPr>
        <w:t>.</w:t>
      </w:r>
    </w:p>
    <w:p w:rsidR="00F22F9A" w:rsidRDefault="00F22F9A" w:rsidP="00D42C0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2F9A" w:rsidRDefault="00F22F9A" w:rsidP="00D42C0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Дата проведения: </w:t>
      </w:r>
      <w:r w:rsidR="00D42C07">
        <w:rPr>
          <w:rFonts w:asciiTheme="minorHAnsi" w:hAnsiTheme="minorHAnsi" w:cstheme="minorHAnsi"/>
          <w:b/>
          <w:sz w:val="24"/>
          <w:szCs w:val="24"/>
        </w:rPr>
        <w:t>24 мая</w:t>
      </w:r>
      <w:r>
        <w:rPr>
          <w:rFonts w:asciiTheme="minorHAnsi" w:hAnsiTheme="minorHAnsi" w:cstheme="minorHAnsi"/>
          <w:b/>
          <w:sz w:val="24"/>
          <w:szCs w:val="24"/>
        </w:rPr>
        <w:t xml:space="preserve"> 2016 года</w:t>
      </w:r>
    </w:p>
    <w:p w:rsidR="00D42C07" w:rsidRPr="00F22F9A" w:rsidRDefault="00F22F9A" w:rsidP="00D42C0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Место проведения: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г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42C07">
        <w:rPr>
          <w:rFonts w:asciiTheme="minorHAnsi" w:hAnsiTheme="minorHAnsi" w:cstheme="minorHAnsi"/>
          <w:b/>
          <w:sz w:val="24"/>
          <w:szCs w:val="24"/>
        </w:rPr>
        <w:t>Гродно</w:t>
      </w:r>
      <w:r w:rsidRPr="00F22F9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42C07" w:rsidRPr="00F22F9A">
        <w:rPr>
          <w:rFonts w:asciiTheme="minorHAnsi" w:hAnsiTheme="minorHAnsi" w:cstheme="minorHAnsi"/>
          <w:b/>
          <w:sz w:val="24"/>
          <w:szCs w:val="24"/>
        </w:rPr>
        <w:t>ул. М. Го</w:t>
      </w:r>
      <w:r>
        <w:rPr>
          <w:rFonts w:asciiTheme="minorHAnsi" w:hAnsiTheme="minorHAnsi" w:cstheme="minorHAnsi"/>
          <w:b/>
          <w:sz w:val="24"/>
          <w:szCs w:val="24"/>
        </w:rPr>
        <w:t xml:space="preserve">рького, 91 а (СЭЗ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Гродноинвест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D42C07" w:rsidRDefault="00F22F9A" w:rsidP="00D42C07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2F9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42C07" w:rsidRDefault="00D42C07" w:rsidP="00D42C0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Программа Форума</w:t>
      </w:r>
      <w:r w:rsidR="00BF6BFC">
        <w:rPr>
          <w:rFonts w:asciiTheme="minorHAnsi" w:hAnsiTheme="minorHAnsi" w:cstheme="minorHAnsi"/>
          <w:b/>
          <w:sz w:val="24"/>
          <w:szCs w:val="24"/>
        </w:rPr>
        <w:t xml:space="preserve"> (в программе возможны изменения)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22F9A" w:rsidRPr="006E27EF" w:rsidRDefault="00F22F9A" w:rsidP="00D42C0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951"/>
        <w:gridCol w:w="7655"/>
      </w:tblGrid>
      <w:tr w:rsidR="00D42C07" w:rsidRPr="00F13FA1" w:rsidTr="00B27679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07" w:rsidRPr="00F13FA1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10.30-11</w:t>
            </w:r>
            <w:r w:rsidRPr="00F13FA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07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704D9">
              <w:rPr>
                <w:rFonts w:asciiTheme="minorHAnsi" w:hAnsiTheme="minorHAnsi" w:cs="Calibri"/>
                <w:b/>
                <w:sz w:val="24"/>
                <w:szCs w:val="24"/>
              </w:rPr>
              <w:t>Регистрация</w:t>
            </w:r>
          </w:p>
          <w:p w:rsidR="00F22F9A" w:rsidRPr="002704D9" w:rsidRDefault="00F22F9A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D42C07" w:rsidRPr="00F13FA1" w:rsidTr="00B27679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07" w:rsidRPr="00F13FA1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11.00-11.15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07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704D9">
              <w:rPr>
                <w:rFonts w:asciiTheme="minorHAnsi" w:hAnsiTheme="minorHAnsi" w:cs="Calibri"/>
                <w:b/>
                <w:sz w:val="24"/>
                <w:szCs w:val="24"/>
              </w:rPr>
              <w:t xml:space="preserve">Вступительное слово организаторов </w:t>
            </w:r>
          </w:p>
          <w:p w:rsidR="00F22F9A" w:rsidRPr="002704D9" w:rsidRDefault="00F22F9A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D42C07" w:rsidRPr="00F13FA1" w:rsidTr="00B27679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07" w:rsidRPr="00F13FA1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11.15-12.15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07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704D9">
              <w:rPr>
                <w:rFonts w:asciiTheme="minorHAnsi" w:hAnsiTheme="minorHAnsi" w:cs="Calibri"/>
                <w:b/>
                <w:sz w:val="24"/>
                <w:szCs w:val="24"/>
              </w:rPr>
              <w:t>«Франчайзинг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2704D9">
              <w:rPr>
                <w:rFonts w:asciiTheme="minorHAnsi" w:hAnsiTheme="minorHAnsi" w:cs="Calibr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новые возможности в современных условиях</w:t>
            </w:r>
            <w:r w:rsidRPr="002704D9">
              <w:rPr>
                <w:rFonts w:asciiTheme="minorHAnsi" w:hAnsiTheme="minorHAnsi" w:cs="Calibri"/>
                <w:b/>
                <w:sz w:val="24"/>
                <w:szCs w:val="24"/>
              </w:rPr>
              <w:t>»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D42C07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E27EF">
              <w:rPr>
                <w:rFonts w:asciiTheme="minorHAnsi" w:hAnsiTheme="minorHAnsi" w:cs="Calibri"/>
                <w:b/>
                <w:sz w:val="24"/>
                <w:szCs w:val="24"/>
              </w:rPr>
              <w:t>Леонтьева О.В., председатель Ассоциации «Белфранчайзинг»</w:t>
            </w:r>
          </w:p>
          <w:p w:rsidR="00D42C07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 реальные примеры компаний, работающих по ф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4"/>
                <w:szCs w:val="24"/>
              </w:rPr>
              <w:t>раншизе, - какова доходность такого бизнеса, насколько он успешен;</w:t>
            </w:r>
          </w:p>
          <w:p w:rsidR="00D42C07" w:rsidRDefault="00D42C07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сколько стоит покупка иностранного бренда;</w:t>
            </w:r>
          </w:p>
          <w:p w:rsidR="00BF6BFC" w:rsidRDefault="00D42C07" w:rsidP="00BF6BF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существуют ли белорусские франшизы, и чего нужно опасаться при сотрудничестве с ними</w:t>
            </w:r>
            <w:r w:rsidR="00BF6BFC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42C07" w:rsidRDefault="00BF6BFC" w:rsidP="00BF6BF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- что выгоднее </w:t>
            </w:r>
            <w:r>
              <w:rPr>
                <w:rFonts w:asciiTheme="minorHAnsi" w:hAnsiTheme="minorHAnsi"/>
                <w:sz w:val="24"/>
                <w:szCs w:val="24"/>
              </w:rPr>
              <w:t>– купить белорусскую франшизу или искать иностранный бренд.</w:t>
            </w:r>
          </w:p>
          <w:p w:rsidR="00F22F9A" w:rsidRPr="00E960C5" w:rsidRDefault="00F22F9A" w:rsidP="00BF6BF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07" w:rsidRPr="00F13FA1" w:rsidTr="00B27679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07" w:rsidRPr="00F13FA1" w:rsidRDefault="00D42C07" w:rsidP="00BF6BF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12.15-12.</w:t>
            </w:r>
            <w:r w:rsidR="00BF6BF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07" w:rsidRDefault="00BF6BFC" w:rsidP="00BF6BF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704D9">
              <w:rPr>
                <w:rFonts w:asciiTheme="minorHAnsi" w:hAnsiTheme="minorHAnsi" w:cs="Calibri"/>
                <w:b/>
                <w:sz w:val="24"/>
                <w:szCs w:val="24"/>
              </w:rPr>
              <w:t>Кофе-пауза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F22F9A" w:rsidRPr="002704D9" w:rsidRDefault="00F22F9A" w:rsidP="00BF6BF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D42C07" w:rsidRPr="00F13FA1" w:rsidTr="00B27679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07" w:rsidRPr="00F13FA1" w:rsidRDefault="00D42C07" w:rsidP="00BF6BF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12.</w:t>
            </w:r>
            <w:r w:rsidR="00BF6BF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30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-13.00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07" w:rsidRDefault="00BF6BFC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«</w:t>
            </w:r>
            <w:r w:rsidRPr="002704D9">
              <w:rPr>
                <w:rFonts w:asciiTheme="minorHAnsi" w:hAnsiTheme="minorHAnsi" w:cs="Calibri"/>
                <w:b/>
                <w:sz w:val="24"/>
                <w:szCs w:val="24"/>
              </w:rPr>
              <w:t xml:space="preserve">История успеха – как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построить успешный бизнес через франшизу»</w:t>
            </w:r>
          </w:p>
          <w:p w:rsidR="00F22F9A" w:rsidRPr="002704D9" w:rsidRDefault="00F22F9A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D42C07" w:rsidRPr="00F13FA1" w:rsidTr="00B27679">
        <w:trPr>
          <w:trHeight w:val="48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07" w:rsidRPr="00F13FA1" w:rsidRDefault="00B27679" w:rsidP="0036520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833120</wp:posOffset>
                  </wp:positionV>
                  <wp:extent cx="952500" cy="952500"/>
                  <wp:effectExtent l="19050" t="0" r="0" b="0"/>
                  <wp:wrapNone/>
                  <wp:docPr id="13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C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13.00-14</w:t>
            </w:r>
            <w:r w:rsidR="00D42C07" w:rsidRPr="00F13FA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  <w:r w:rsidR="00D42C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</w:t>
            </w:r>
            <w:r w:rsidR="00D42C07" w:rsidRPr="00F13FA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FC" w:rsidRDefault="00D42C07" w:rsidP="004307BC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704D9">
              <w:rPr>
                <w:rFonts w:asciiTheme="minorHAnsi" w:hAnsiTheme="minorHAnsi" w:cs="Calibri"/>
                <w:b/>
                <w:sz w:val="24"/>
                <w:szCs w:val="24"/>
              </w:rPr>
              <w:t>Презентация франшиз, неформальное общение</w:t>
            </w:r>
          </w:p>
          <w:p w:rsidR="004307BC" w:rsidRDefault="004307BC" w:rsidP="004307BC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</w:t>
            </w:r>
          </w:p>
          <w:p w:rsidR="00F22F9A" w:rsidRPr="00A03139" w:rsidRDefault="00F22F9A" w:rsidP="00F22F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Все подробности на сайте организатора </w:t>
            </w:r>
            <w:hyperlink r:id="rId12" w:history="1">
              <w:r w:rsidRPr="0073709A">
                <w:rPr>
                  <w:rStyle w:val="a8"/>
                  <w:rFonts w:asciiTheme="minorHAnsi" w:hAnsiTheme="minorHAnsi" w:cstheme="minorHAnsi"/>
                  <w:sz w:val="24"/>
                  <w:szCs w:val="24"/>
                </w:rPr>
                <w:t>http://belfranchising.by/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</w:p>
          <w:p w:rsidR="004307BC" w:rsidRDefault="004307BC" w:rsidP="004307BC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B27679" w:rsidRDefault="004307BC" w:rsidP="00B27679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</w:t>
            </w:r>
            <w:r w:rsidR="00B27679" w:rsidRPr="004B4E9B">
              <w:rPr>
                <w:bCs/>
                <w:noProof/>
                <w:sz w:val="28"/>
                <w:lang w:eastAsia="ru-RU"/>
              </w:rPr>
              <w:drawing>
                <wp:inline distT="0" distB="0" distL="0" distR="0">
                  <wp:extent cx="824676" cy="828675"/>
                  <wp:effectExtent l="19050" t="0" r="13970" b="276225"/>
                  <wp:docPr id="3" name="Picture 2" descr="\\192.168.0.8\Data\Проекты\Инвестиционные_проекты\Реализуемые\Франчайзинг\Материалы проекта\Франчайзеры\Клиенты\Pizza Smile\Фото\______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\\192.168.0.8\Data\Проекты\Инвестиционные_проекты\Реализуемые\Франчайзинг\Материалы проекта\Франчайзеры\Клиенты\Pizza Smile\Фото\_______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84" cy="83300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B27679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</w:t>
            </w:r>
            <w:r w:rsidR="00B27679" w:rsidRPr="004B4E9B">
              <w:rPr>
                <w:bCs/>
                <w:noProof/>
                <w:sz w:val="28"/>
                <w:lang w:eastAsia="ru-RU"/>
              </w:rPr>
              <w:drawing>
                <wp:inline distT="0" distB="0" distL="0" distR="0">
                  <wp:extent cx="1009650" cy="1060132"/>
                  <wp:effectExtent l="0" t="0" r="0" b="6985"/>
                  <wp:docPr id="8" name="Picture 10" descr="X:\Материалы проекта\Франчайзеры\Клиенты\Кофе Саунд\Фото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0" name="Picture 10" descr="X:\Материалы проекта\Франчайзеры\Клиенты\Кофе Саунд\Фото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86" cy="10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B27679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</w:t>
            </w:r>
            <w:r w:rsidR="00B27679" w:rsidRPr="004B4E9B">
              <w:rPr>
                <w:bCs/>
                <w:noProof/>
                <w:sz w:val="28"/>
                <w:lang w:eastAsia="ru-RU"/>
              </w:rPr>
              <w:drawing>
                <wp:inline distT="0" distB="0" distL="0" distR="0">
                  <wp:extent cx="1303337" cy="546100"/>
                  <wp:effectExtent l="0" t="0" r="0" b="6350"/>
                  <wp:docPr id="9" name="Picture 8" descr="X:\Материалы проекта\Франчайзеры\Платное размещение\Виртуальные миры\Фото\Logo Virt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7" name="Picture 8" descr="X:\Материалы проекта\Франчайзеры\Платное размещение\Виртуальные миры\Фото\Logo Virt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060" b="3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7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27679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</w:t>
            </w:r>
          </w:p>
          <w:p w:rsidR="00B27679" w:rsidRDefault="00B27679" w:rsidP="00B27679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D42C07" w:rsidRPr="00A03139" w:rsidRDefault="00B27679" w:rsidP="00B27679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</w:t>
            </w:r>
          </w:p>
        </w:tc>
      </w:tr>
    </w:tbl>
    <w:p w:rsidR="00BF6BFC" w:rsidRDefault="00BF6BFC" w:rsidP="00D42C0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7D99" w:rsidRPr="00D42C07" w:rsidRDefault="00D42C07" w:rsidP="00B27679">
      <w:pPr>
        <w:spacing w:after="0" w:line="240" w:lineRule="auto"/>
        <w:jc w:val="center"/>
      </w:pPr>
      <w:r w:rsidRPr="00F13FA1">
        <w:rPr>
          <w:rFonts w:asciiTheme="minorHAnsi" w:hAnsiTheme="minorHAnsi" w:cstheme="minorHAnsi"/>
          <w:b/>
          <w:sz w:val="24"/>
          <w:szCs w:val="24"/>
        </w:rPr>
        <w:t>БЕЛФРАНЧАЙЗИНГ откроет новые перспективы для Вашего бизнеса!</w:t>
      </w:r>
    </w:p>
    <w:sectPr w:rsidR="001C7D99" w:rsidRPr="00D42C07" w:rsidSect="00B514AD">
      <w:headerReference w:type="default" r:id="rId16"/>
      <w:pgSz w:w="11906" w:h="16838"/>
      <w:pgMar w:top="851" w:right="850" w:bottom="567" w:left="1701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60" w:rsidRDefault="00D10E60">
      <w:pPr>
        <w:spacing w:after="0" w:line="240" w:lineRule="auto"/>
      </w:pPr>
      <w:r>
        <w:separator/>
      </w:r>
    </w:p>
  </w:endnote>
  <w:endnote w:type="continuationSeparator" w:id="0">
    <w:p w:rsidR="00D10E60" w:rsidRDefault="00D1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60" w:rsidRDefault="00D10E60">
      <w:pPr>
        <w:spacing w:after="0" w:line="240" w:lineRule="auto"/>
      </w:pPr>
      <w:r>
        <w:separator/>
      </w:r>
    </w:p>
  </w:footnote>
  <w:footnote w:type="continuationSeparator" w:id="0">
    <w:p w:rsidR="00D10E60" w:rsidRDefault="00D1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CD" w:rsidRPr="006E27EF" w:rsidRDefault="00A972CD" w:rsidP="00FE6828">
    <w:pPr>
      <w:pStyle w:val="a3"/>
      <w:ind w:left="-1560"/>
      <w:jc w:val="center"/>
    </w:pPr>
    <w:r>
      <w:rPr>
        <w:lang w:val="en-US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EAC"/>
    <w:multiLevelType w:val="hybridMultilevel"/>
    <w:tmpl w:val="2954E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86650C"/>
    <w:multiLevelType w:val="hybridMultilevel"/>
    <w:tmpl w:val="B87A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62767"/>
    <w:multiLevelType w:val="hybridMultilevel"/>
    <w:tmpl w:val="B496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B4416"/>
    <w:rsid w:val="000A2AF9"/>
    <w:rsid w:val="00113B53"/>
    <w:rsid w:val="00140FDC"/>
    <w:rsid w:val="0015024C"/>
    <w:rsid w:val="00192F1F"/>
    <w:rsid w:val="001C7D99"/>
    <w:rsid w:val="002704D9"/>
    <w:rsid w:val="00373A27"/>
    <w:rsid w:val="003A71E7"/>
    <w:rsid w:val="003F323C"/>
    <w:rsid w:val="004307BC"/>
    <w:rsid w:val="00441ADF"/>
    <w:rsid w:val="004B4416"/>
    <w:rsid w:val="004F79C0"/>
    <w:rsid w:val="00520024"/>
    <w:rsid w:val="0058777C"/>
    <w:rsid w:val="00617A39"/>
    <w:rsid w:val="006E27EF"/>
    <w:rsid w:val="008A755A"/>
    <w:rsid w:val="008C0F73"/>
    <w:rsid w:val="009A06F6"/>
    <w:rsid w:val="009F1017"/>
    <w:rsid w:val="009F1C3B"/>
    <w:rsid w:val="00A03139"/>
    <w:rsid w:val="00A7429E"/>
    <w:rsid w:val="00A972CD"/>
    <w:rsid w:val="00B27679"/>
    <w:rsid w:val="00B514AD"/>
    <w:rsid w:val="00BC6C08"/>
    <w:rsid w:val="00BF6BFC"/>
    <w:rsid w:val="00C45376"/>
    <w:rsid w:val="00CA59FB"/>
    <w:rsid w:val="00D0128D"/>
    <w:rsid w:val="00D1035D"/>
    <w:rsid w:val="00D10E60"/>
    <w:rsid w:val="00D42C07"/>
    <w:rsid w:val="00DA4D7F"/>
    <w:rsid w:val="00E47BD0"/>
    <w:rsid w:val="00E960C5"/>
    <w:rsid w:val="00EA4C12"/>
    <w:rsid w:val="00F22F9A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4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41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B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B44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44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4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4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41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B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B44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44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4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elfranchising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3</cp:revision>
  <dcterms:created xsi:type="dcterms:W3CDTF">2016-05-13T07:05:00Z</dcterms:created>
  <dcterms:modified xsi:type="dcterms:W3CDTF">2016-05-13T07:14:00Z</dcterms:modified>
</cp:coreProperties>
</file>